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46B43" w14:textId="0266600A" w:rsidR="004E43B0" w:rsidRPr="005678E1" w:rsidRDefault="004E43B0" w:rsidP="005A3EA3">
      <w:pPr>
        <w:jc w:val="center"/>
        <w:rPr>
          <w:rFonts w:asciiTheme="majorHAnsi" w:hAnsiTheme="majorHAnsi" w:cstheme="majorHAnsi"/>
          <w:b/>
          <w:sz w:val="22"/>
          <w:szCs w:val="22"/>
        </w:rPr>
      </w:pPr>
      <w:r w:rsidRPr="005678E1">
        <w:rPr>
          <w:rFonts w:asciiTheme="majorHAnsi" w:hAnsiTheme="majorHAnsi" w:cstheme="majorHAnsi"/>
          <w:b/>
          <w:sz w:val="22"/>
          <w:szCs w:val="22"/>
        </w:rPr>
        <w:t>SSN MISUSE PROCEDURE</w:t>
      </w:r>
    </w:p>
    <w:p w14:paraId="4DD2544F" w14:textId="335A73C5" w:rsidR="004E43B0" w:rsidRPr="005678E1" w:rsidRDefault="004E43B0" w:rsidP="004E43B0">
      <w:pPr>
        <w:rPr>
          <w:rFonts w:asciiTheme="majorHAnsi" w:hAnsiTheme="majorHAnsi" w:cstheme="majorHAnsi"/>
          <w:sz w:val="22"/>
          <w:szCs w:val="22"/>
        </w:rPr>
      </w:pPr>
      <w:r w:rsidRPr="005678E1">
        <w:rPr>
          <w:rFonts w:asciiTheme="majorHAnsi" w:hAnsiTheme="majorHAnsi" w:cstheme="majorHAnsi"/>
          <w:sz w:val="22"/>
          <w:szCs w:val="22"/>
        </w:rPr>
        <w:t>If you find that another person is misusing your social security number within the state of Ohio, these are the procedures required by BCI to correct the issue.</w:t>
      </w:r>
    </w:p>
    <w:p w14:paraId="2D3BAE78" w14:textId="4294013E" w:rsidR="004E43B0" w:rsidRPr="005678E1" w:rsidRDefault="004E43B0" w:rsidP="004E43B0">
      <w:pPr>
        <w:rPr>
          <w:rFonts w:asciiTheme="majorHAnsi" w:hAnsiTheme="majorHAnsi" w:cstheme="majorHAnsi"/>
          <w:sz w:val="22"/>
          <w:szCs w:val="22"/>
        </w:rPr>
      </w:pPr>
      <w:r w:rsidRPr="005678E1">
        <w:rPr>
          <w:rFonts w:asciiTheme="majorHAnsi" w:hAnsiTheme="majorHAnsi" w:cstheme="majorHAnsi"/>
          <w:sz w:val="22"/>
          <w:szCs w:val="22"/>
        </w:rPr>
        <w:t>Go to the Police Department or Sheriff’s Office nearest to you.  Ask to be fingerprinted manually by rolling your fingerprints in ink.  Electronically (by Webcheck machine) submitted fingerprints will not be accepted.  Call the agency you select before you travel there to make sure they still manually take fingerprints.  Some agencies no longer do that.</w:t>
      </w:r>
    </w:p>
    <w:p w14:paraId="6A04C3C0" w14:textId="3854D26E" w:rsidR="004E43B0" w:rsidRPr="005678E1" w:rsidRDefault="004E43B0" w:rsidP="004E43B0">
      <w:pPr>
        <w:rPr>
          <w:rFonts w:asciiTheme="majorHAnsi" w:hAnsiTheme="majorHAnsi" w:cstheme="majorHAnsi"/>
          <w:sz w:val="22"/>
          <w:szCs w:val="22"/>
        </w:rPr>
      </w:pPr>
      <w:r w:rsidRPr="005678E1">
        <w:rPr>
          <w:rFonts w:asciiTheme="majorHAnsi" w:hAnsiTheme="majorHAnsi" w:cstheme="majorHAnsi"/>
          <w:sz w:val="22"/>
          <w:szCs w:val="22"/>
        </w:rPr>
        <w:t xml:space="preserve">Once you are fingerprinted fill out your name, date of birth and social security number in the appropriate fields on the fingerprint card.  Write </w:t>
      </w:r>
      <w:r w:rsidRPr="005678E1">
        <w:rPr>
          <w:rFonts w:asciiTheme="majorHAnsi" w:hAnsiTheme="majorHAnsi" w:cstheme="majorHAnsi"/>
          <w:b/>
          <w:sz w:val="22"/>
          <w:szCs w:val="22"/>
        </w:rPr>
        <w:t>SSN MISUSE</w:t>
      </w:r>
      <w:r w:rsidRPr="005678E1">
        <w:rPr>
          <w:rFonts w:asciiTheme="majorHAnsi" w:hAnsiTheme="majorHAnsi" w:cstheme="majorHAnsi"/>
          <w:sz w:val="22"/>
          <w:szCs w:val="22"/>
        </w:rPr>
        <w:t xml:space="preserve"> on the front of the card.</w:t>
      </w:r>
    </w:p>
    <w:p w14:paraId="14E98091" w14:textId="77777777" w:rsidR="00E27072" w:rsidRPr="005678E1" w:rsidRDefault="004E43B0" w:rsidP="00E27072">
      <w:pPr>
        <w:spacing w:before="0" w:after="0"/>
        <w:rPr>
          <w:rFonts w:asciiTheme="majorHAnsi" w:hAnsiTheme="majorHAnsi" w:cstheme="majorHAnsi"/>
          <w:sz w:val="22"/>
          <w:szCs w:val="22"/>
        </w:rPr>
      </w:pPr>
      <w:r w:rsidRPr="005678E1">
        <w:rPr>
          <w:rFonts w:asciiTheme="majorHAnsi" w:hAnsiTheme="majorHAnsi" w:cstheme="majorHAnsi"/>
          <w:sz w:val="22"/>
          <w:szCs w:val="22"/>
        </w:rPr>
        <w:t>Mail card to:</w:t>
      </w:r>
    </w:p>
    <w:p w14:paraId="06BEAC68" w14:textId="3B5A5E89" w:rsidR="005A3EA3" w:rsidRPr="005678E1" w:rsidRDefault="004E43B0" w:rsidP="00E27072">
      <w:pPr>
        <w:spacing w:after="0"/>
        <w:rPr>
          <w:rFonts w:asciiTheme="majorHAnsi" w:hAnsiTheme="majorHAnsi" w:cstheme="majorHAnsi"/>
          <w:sz w:val="22"/>
          <w:szCs w:val="22"/>
        </w:rPr>
      </w:pPr>
      <w:r w:rsidRPr="005678E1">
        <w:rPr>
          <w:rFonts w:asciiTheme="majorHAnsi" w:hAnsiTheme="majorHAnsi" w:cstheme="majorHAnsi"/>
          <w:sz w:val="22"/>
          <w:szCs w:val="22"/>
        </w:rPr>
        <w:t>BCI</w:t>
      </w:r>
    </w:p>
    <w:p w14:paraId="4C301597" w14:textId="77777777" w:rsidR="005A3EA3" w:rsidRPr="005678E1" w:rsidRDefault="004E43B0" w:rsidP="005A3EA3">
      <w:pPr>
        <w:spacing w:before="0" w:after="0"/>
        <w:rPr>
          <w:rFonts w:asciiTheme="majorHAnsi" w:hAnsiTheme="majorHAnsi" w:cstheme="majorHAnsi"/>
          <w:sz w:val="22"/>
          <w:szCs w:val="22"/>
        </w:rPr>
      </w:pPr>
      <w:r w:rsidRPr="005678E1">
        <w:rPr>
          <w:rFonts w:asciiTheme="majorHAnsi" w:hAnsiTheme="majorHAnsi" w:cstheme="majorHAnsi"/>
          <w:sz w:val="22"/>
          <w:szCs w:val="22"/>
        </w:rPr>
        <w:t>P.O. Box 365</w:t>
      </w:r>
    </w:p>
    <w:p w14:paraId="04DFD243" w14:textId="77777777" w:rsidR="005A3EA3" w:rsidRPr="005678E1" w:rsidRDefault="004E43B0" w:rsidP="005A3EA3">
      <w:pPr>
        <w:spacing w:before="0" w:after="0"/>
        <w:rPr>
          <w:rFonts w:asciiTheme="majorHAnsi" w:hAnsiTheme="majorHAnsi" w:cstheme="majorHAnsi"/>
          <w:sz w:val="22"/>
          <w:szCs w:val="22"/>
        </w:rPr>
      </w:pPr>
      <w:r w:rsidRPr="005678E1">
        <w:rPr>
          <w:rFonts w:asciiTheme="majorHAnsi" w:hAnsiTheme="majorHAnsi" w:cstheme="majorHAnsi"/>
          <w:sz w:val="22"/>
          <w:szCs w:val="22"/>
        </w:rPr>
        <w:t>London, OH  43140</w:t>
      </w:r>
    </w:p>
    <w:p w14:paraId="5717B680" w14:textId="19CDA5C3" w:rsidR="004E43B0" w:rsidRPr="005678E1" w:rsidRDefault="004E43B0" w:rsidP="005A3EA3">
      <w:pPr>
        <w:spacing w:before="0" w:after="0"/>
        <w:rPr>
          <w:rFonts w:asciiTheme="majorHAnsi" w:hAnsiTheme="majorHAnsi" w:cstheme="majorHAnsi"/>
          <w:sz w:val="22"/>
          <w:szCs w:val="22"/>
        </w:rPr>
      </w:pPr>
      <w:r w:rsidRPr="005678E1">
        <w:rPr>
          <w:rFonts w:asciiTheme="majorHAnsi" w:hAnsiTheme="majorHAnsi" w:cstheme="majorHAnsi"/>
          <w:sz w:val="22"/>
          <w:szCs w:val="22"/>
        </w:rPr>
        <w:t>Attn:   Identification</w:t>
      </w:r>
    </w:p>
    <w:p w14:paraId="65DFB2A5" w14:textId="103D4E97" w:rsidR="004E43B0" w:rsidRPr="005678E1" w:rsidRDefault="004E43B0" w:rsidP="004E43B0">
      <w:pPr>
        <w:rPr>
          <w:rFonts w:asciiTheme="majorHAnsi" w:hAnsiTheme="majorHAnsi" w:cstheme="majorHAnsi"/>
          <w:sz w:val="22"/>
          <w:szCs w:val="22"/>
        </w:rPr>
      </w:pPr>
      <w:r w:rsidRPr="005678E1">
        <w:rPr>
          <w:rFonts w:asciiTheme="majorHAnsi" w:hAnsiTheme="majorHAnsi" w:cstheme="majorHAnsi"/>
          <w:sz w:val="22"/>
          <w:szCs w:val="22"/>
        </w:rPr>
        <w:t>If you would like someone to contact you with an update after receipt of the fingerprint card, indicate that on the fingerprint card and include your phone number or write the information on a note and place it in the envelope with the fingerprint card.</w:t>
      </w:r>
    </w:p>
    <w:p w14:paraId="168602F1" w14:textId="77777777" w:rsidR="00CF0F8F" w:rsidRDefault="004E43B0" w:rsidP="00CF0F8F">
      <w:pPr>
        <w:spacing w:after="0"/>
        <w:rPr>
          <w:rFonts w:asciiTheme="majorHAnsi" w:hAnsiTheme="majorHAnsi" w:cstheme="majorHAnsi"/>
          <w:sz w:val="22"/>
          <w:szCs w:val="22"/>
        </w:rPr>
      </w:pPr>
      <w:r w:rsidRPr="005678E1">
        <w:rPr>
          <w:rFonts w:asciiTheme="majorHAnsi" w:hAnsiTheme="majorHAnsi" w:cstheme="majorHAnsi"/>
          <w:sz w:val="22"/>
          <w:szCs w:val="22"/>
        </w:rPr>
        <w:t>BCI can only correct information that is on the BCI database.  Any information that is listed on a warrant can only be corrected by the agency that entered the warrant.</w:t>
      </w:r>
    </w:p>
    <w:p w14:paraId="7DC6C6C8" w14:textId="1F082527" w:rsidR="004E43B0" w:rsidRPr="005678E1" w:rsidRDefault="004E43B0" w:rsidP="004E43B0">
      <w:pPr>
        <w:rPr>
          <w:rFonts w:asciiTheme="majorHAnsi" w:hAnsiTheme="majorHAnsi" w:cstheme="majorHAnsi"/>
          <w:sz w:val="22"/>
          <w:szCs w:val="22"/>
        </w:rPr>
      </w:pPr>
      <w:r w:rsidRPr="005678E1">
        <w:rPr>
          <w:rFonts w:asciiTheme="majorHAnsi" w:hAnsiTheme="majorHAnsi" w:cstheme="majorHAnsi"/>
          <w:sz w:val="22"/>
          <w:szCs w:val="22"/>
        </w:rPr>
        <w:t xml:space="preserve">If the SSN misuse stems from out of state, the state that is reporting the information has to correct their records, OH BCI cannot correct out of state records.  </w:t>
      </w:r>
    </w:p>
    <w:p w14:paraId="42D3701F" w14:textId="617491AA" w:rsidR="004D20F6" w:rsidRPr="004B30DA" w:rsidRDefault="004D20F6" w:rsidP="004B30DA"/>
    <w:sectPr w:rsidR="004D20F6" w:rsidRPr="004B30DA" w:rsidSect="008E280F">
      <w:headerReference w:type="even" r:id="rId12"/>
      <w:headerReference w:type="default" r:id="rId13"/>
      <w:footerReference w:type="even" r:id="rId14"/>
      <w:footerReference w:type="default" r:id="rId15"/>
      <w:headerReference w:type="first" r:id="rId16"/>
      <w:footerReference w:type="first" r:id="rId17"/>
      <w:pgSz w:w="12240" w:h="15840" w:code="1"/>
      <w:pgMar w:top="2520" w:right="1440" w:bottom="1440" w:left="1440" w:header="72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9FC5" w14:textId="77777777" w:rsidR="00554195" w:rsidRDefault="00554195">
      <w:r>
        <w:separator/>
      </w:r>
    </w:p>
  </w:endnote>
  <w:endnote w:type="continuationSeparator" w:id="0">
    <w:p w14:paraId="08E2BD35" w14:textId="77777777" w:rsidR="00554195" w:rsidRDefault="00554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1A19" w14:textId="77777777" w:rsidR="00521643" w:rsidRDefault="00521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5821" w14:textId="77777777" w:rsidR="00521643" w:rsidRDefault="005216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EF02" w14:textId="77777777" w:rsidR="005450D5" w:rsidRDefault="00476AA0" w:rsidP="00476AA0">
    <w:pPr>
      <w:pStyle w:val="Footer"/>
      <w:pBdr>
        <w:between w:val="single" w:sz="4" w:space="1" w:color="auto"/>
      </w:pBdr>
      <w:spacing w:line="360" w:lineRule="exact"/>
      <w:jc w:val="center"/>
    </w:pPr>
    <w:r>
      <w:rPr>
        <w:noProof/>
      </w:rPr>
      <mc:AlternateContent>
        <mc:Choice Requires="wps">
          <w:drawing>
            <wp:inline distT="0" distB="0" distL="0" distR="0" wp14:anchorId="131FF5E8" wp14:editId="4C299335">
              <wp:extent cx="6062472" cy="0"/>
              <wp:effectExtent l="0" t="0" r="14605" b="19050"/>
              <wp:docPr id="3" name="Straight Connector 3"/>
              <wp:cNvGraphicFramePr/>
              <a:graphic xmlns:a="http://schemas.openxmlformats.org/drawingml/2006/main">
                <a:graphicData uri="http://schemas.microsoft.com/office/word/2010/wordprocessingShape">
                  <wps:wsp>
                    <wps:cNvCnPr/>
                    <wps:spPr>
                      <a:xfrm flipH="1">
                        <a:off x="0" y="0"/>
                        <a:ext cx="6062472" cy="0"/>
                      </a:xfrm>
                      <a:prstGeom prst="line">
                        <a:avLst/>
                      </a:prstGeom>
                      <a:ln w="6350" cmpd="sng"/>
                      <a:effectLst/>
                    </wps:spPr>
                    <wps:style>
                      <a:lnRef idx="3">
                        <a:schemeClr val="dk1"/>
                      </a:lnRef>
                      <a:fillRef idx="0">
                        <a:schemeClr val="dk1"/>
                      </a:fillRef>
                      <a:effectRef idx="2">
                        <a:schemeClr val="dk1"/>
                      </a:effectRef>
                      <a:fontRef idx="minor">
                        <a:schemeClr val="tx1"/>
                      </a:fontRef>
                    </wps:style>
                    <wps:bodyPr/>
                  </wps:wsp>
                </a:graphicData>
              </a:graphic>
            </wp:inline>
          </w:drawing>
        </mc:Choice>
        <mc:Fallback>
          <w:pict>
            <v:line w14:anchorId="33280190" id="Straight Connector 3" o:spid="_x0000_s1026" style="flip:x;visibility:visible;mso-wrap-style:square;mso-left-percent:-10001;mso-top-percent:-10001;mso-position-horizontal:absolute;mso-position-horizontal-relative:char;mso-position-vertical:absolute;mso-position-vertical-relative:line;mso-left-percent:-10001;mso-top-percent:-10001" from="0,0" to="477.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" strokecolor="black [3200]" strokeweight=".5pt">
              <w10:anchorlock/>
            </v:line>
          </w:pict>
        </mc:Fallback>
      </mc:AlternateContent>
    </w:r>
    <w:r w:rsidR="005450D5">
      <w:rPr>
        <w:noProof/>
      </w:rPr>
      <w:t>1560 State Route 56 SW</w:t>
    </w:r>
    <w:r w:rsidR="005450D5">
      <w:t xml:space="preserve"> P.O. Box 365 London, OH  43140</w:t>
    </w:r>
  </w:p>
  <w:p w14:paraId="6E3AE4C0" w14:textId="072B4280" w:rsidR="009B520B" w:rsidRPr="00476AA0" w:rsidRDefault="00476AA0" w:rsidP="00476AA0">
    <w:pPr>
      <w:pStyle w:val="Footer"/>
      <w:pBdr>
        <w:between w:val="single" w:sz="4" w:space="1" w:color="auto"/>
      </w:pBdr>
      <w:spacing w:line="360" w:lineRule="exact"/>
      <w:jc w:val="center"/>
    </w:pPr>
    <w:r>
      <w:t>www.OhioAttorneyGeneral.gov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05D8F" w14:textId="77777777" w:rsidR="00554195" w:rsidRDefault="00554195">
      <w:r>
        <w:separator/>
      </w:r>
    </w:p>
  </w:footnote>
  <w:footnote w:type="continuationSeparator" w:id="0">
    <w:p w14:paraId="37376572" w14:textId="77777777" w:rsidR="00554195" w:rsidRDefault="00554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911D" w14:textId="77777777" w:rsidR="00521643" w:rsidRDefault="00521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B3683" w14:textId="77777777" w:rsidR="00521643" w:rsidRDefault="00521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C896" w14:textId="3ECE2AF6" w:rsidR="00A605B6" w:rsidRDefault="002C2E9D" w:rsidP="00EB26AB">
    <w:pPr>
      <w:pStyle w:val="Header"/>
      <w:tabs>
        <w:tab w:val="clear" w:pos="4320"/>
        <w:tab w:val="clear" w:pos="8640"/>
        <w:tab w:val="left" w:pos="6845"/>
      </w:tabs>
      <w:ind w:left="-720" w:right="-720"/>
    </w:pPr>
    <w:r>
      <w:rPr>
        <w:noProof/>
      </w:rPr>
      <w:drawing>
        <wp:anchor distT="0" distB="0" distL="114300" distR="114300" simplePos="0" relativeHeight="251663872" behindDoc="0" locked="0" layoutInCell="1" allowOverlap="1" wp14:anchorId="1592ECC3" wp14:editId="0A18BDE1">
          <wp:simplePos x="0" y="0"/>
          <wp:positionH relativeFrom="column">
            <wp:posOffset>-462280</wp:posOffset>
          </wp:positionH>
          <wp:positionV relativeFrom="paragraph">
            <wp:posOffset>4445</wp:posOffset>
          </wp:positionV>
          <wp:extent cx="3017079" cy="118872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srcRect b="-90600"/>
                  <a:stretch>
                    <a:fillRect/>
                  </a:stretch>
                </pic:blipFill>
                <pic:spPr bwMode="auto">
                  <a:xfrm>
                    <a:off x="0" y="0"/>
                    <a:ext cx="3017079"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289">
      <w:rPr>
        <w:noProof/>
      </w:rPr>
      <w:drawing>
        <wp:anchor distT="0" distB="0" distL="114300" distR="114300" simplePos="0" relativeHeight="251660800" behindDoc="0" locked="0" layoutInCell="1" allowOverlap="1" wp14:anchorId="36E251A3" wp14:editId="30DDB468">
          <wp:simplePos x="0" y="0"/>
          <wp:positionH relativeFrom="column">
            <wp:posOffset>3941445</wp:posOffset>
          </wp:positionH>
          <wp:positionV relativeFrom="paragraph">
            <wp:posOffset>37134</wp:posOffset>
          </wp:positionV>
          <wp:extent cx="528955" cy="521970"/>
          <wp:effectExtent l="0" t="0" r="4445" b="0"/>
          <wp:wrapNone/>
          <wp:docPr id="13" name="Picture 13" descr="BCI Logo" title="B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CI Color"/>
                  <pic:cNvPicPr>
                    <a:picLocks noChangeAspect="1" noChangeArrowheads="1"/>
                  </pic:cNvPicPr>
                </pic:nvPicPr>
                <pic:blipFill>
                  <a:blip r:embed="rId2">
                    <a:extLst>
                      <a:ext uri="{28A0092B-C50C-407E-A947-70E740481C1C}">
                        <a14:useLocalDpi xmlns:a14="http://schemas.microsoft.com/office/drawing/2010/main" val="0"/>
                      </a:ext>
                    </a:extLst>
                  </a:blip>
                  <a:srcRect l="18750" t="19374" r="20146" b="20374"/>
                  <a:stretch>
                    <a:fillRect/>
                  </a:stretch>
                </pic:blipFill>
                <pic:spPr bwMode="auto">
                  <a:xfrm>
                    <a:off x="0" y="0"/>
                    <a:ext cx="52895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289">
      <w:rPr>
        <w:noProof/>
      </w:rPr>
      <mc:AlternateContent>
        <mc:Choice Requires="wps">
          <w:drawing>
            <wp:anchor distT="0" distB="0" distL="114300" distR="114300" simplePos="0" relativeHeight="251662848" behindDoc="0" locked="0" layoutInCell="1" allowOverlap="1" wp14:anchorId="33D2913F" wp14:editId="0653050C">
              <wp:simplePos x="0" y="0"/>
              <wp:positionH relativeFrom="column">
                <wp:posOffset>4556760</wp:posOffset>
              </wp:positionH>
              <wp:positionV relativeFrom="paragraph">
                <wp:posOffset>85090</wp:posOffset>
              </wp:positionV>
              <wp:extent cx="1714500" cy="428625"/>
              <wp:effectExtent l="0" t="0" r="0" b="31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369A" w14:textId="0FAE3DB0" w:rsidR="005B0289" w:rsidRDefault="00963729" w:rsidP="005B0289">
                          <w:pPr>
                            <w:spacing w:before="0" w:after="0" w:line="240" w:lineRule="auto"/>
                            <w:rPr>
                              <w:rFonts w:ascii="Garamond" w:hAnsi="Garamond"/>
                              <w:sz w:val="20"/>
                              <w:szCs w:val="20"/>
                            </w:rPr>
                          </w:pPr>
                          <w:r>
                            <w:rPr>
                              <w:rFonts w:ascii="Garamond" w:hAnsi="Garamond"/>
                              <w:sz w:val="20"/>
                              <w:szCs w:val="20"/>
                            </w:rPr>
                            <w:t>BCI Identification</w:t>
                          </w:r>
                        </w:p>
                        <w:p w14:paraId="7DDA9AEB" w14:textId="5E0C787D" w:rsidR="005B0289" w:rsidRDefault="005B0289" w:rsidP="005B0289">
                          <w:pPr>
                            <w:spacing w:before="0" w:after="0" w:line="240" w:lineRule="auto"/>
                            <w:rPr>
                              <w:rFonts w:ascii="Garamond" w:hAnsi="Garamond"/>
                              <w:sz w:val="20"/>
                              <w:szCs w:val="20"/>
                            </w:rPr>
                          </w:pPr>
                          <w:r>
                            <w:rPr>
                              <w:rFonts w:ascii="Garamond" w:hAnsi="Garamond"/>
                              <w:sz w:val="20"/>
                              <w:szCs w:val="20"/>
                            </w:rPr>
                            <w:t xml:space="preserve">Office </w:t>
                          </w:r>
                          <w:r w:rsidR="00963729">
                            <w:rPr>
                              <w:rFonts w:ascii="Garamond" w:hAnsi="Garamond"/>
                              <w:sz w:val="20"/>
                              <w:szCs w:val="20"/>
                            </w:rPr>
                            <w:t>740</w:t>
                          </w:r>
                          <w:r>
                            <w:rPr>
                              <w:rFonts w:ascii="Garamond" w:hAnsi="Garamond"/>
                              <w:sz w:val="20"/>
                              <w:szCs w:val="20"/>
                            </w:rPr>
                            <w:t>-</w:t>
                          </w:r>
                          <w:r w:rsidR="00963729">
                            <w:rPr>
                              <w:rFonts w:ascii="Garamond" w:hAnsi="Garamond"/>
                              <w:sz w:val="20"/>
                              <w:szCs w:val="20"/>
                            </w:rPr>
                            <w:t>845</w:t>
                          </w:r>
                          <w:r>
                            <w:rPr>
                              <w:rFonts w:ascii="Garamond" w:hAnsi="Garamond"/>
                              <w:sz w:val="20"/>
                              <w:szCs w:val="20"/>
                            </w:rPr>
                            <w:t>-</w:t>
                          </w:r>
                          <w:r w:rsidR="00963729">
                            <w:rPr>
                              <w:rFonts w:ascii="Garamond" w:hAnsi="Garamond"/>
                              <w:sz w:val="20"/>
                              <w:szCs w:val="20"/>
                            </w:rPr>
                            <w:t>2212</w:t>
                          </w:r>
                        </w:p>
                        <w:p w14:paraId="467615A4" w14:textId="6EAB9431" w:rsidR="005B0289" w:rsidRPr="00476AA0" w:rsidRDefault="005B0289" w:rsidP="005B0289">
                          <w:pPr>
                            <w:spacing w:before="0" w:after="0" w:line="240" w:lineRule="auto"/>
                            <w:rPr>
                              <w:rFonts w:ascii="Garamond" w:hAnsi="Garamond"/>
                              <w:sz w:val="20"/>
                              <w:szCs w:val="20"/>
                            </w:rPr>
                          </w:pPr>
                          <w:r>
                            <w:rPr>
                              <w:rFonts w:ascii="Garamond" w:hAnsi="Garamond"/>
                              <w:sz w:val="20"/>
                              <w:szCs w:val="20"/>
                            </w:rPr>
                            <w:t xml:space="preserve">Fax </w:t>
                          </w:r>
                          <w:r w:rsidR="00521643">
                            <w:rPr>
                              <w:rFonts w:ascii="Garamond" w:hAnsi="Garamond"/>
                              <w:sz w:val="20"/>
                              <w:szCs w:val="20"/>
                            </w:rPr>
                            <w:t>866</w:t>
                          </w:r>
                          <w:r>
                            <w:rPr>
                              <w:rFonts w:ascii="Garamond" w:hAnsi="Garamond"/>
                              <w:sz w:val="20"/>
                              <w:szCs w:val="20"/>
                            </w:rPr>
                            <w:t>-</w:t>
                          </w:r>
                          <w:r w:rsidR="0048221D">
                            <w:rPr>
                              <w:rFonts w:ascii="Garamond" w:hAnsi="Garamond"/>
                              <w:sz w:val="20"/>
                              <w:szCs w:val="20"/>
                            </w:rPr>
                            <w:t>239</w:t>
                          </w:r>
                          <w:r>
                            <w:rPr>
                              <w:rFonts w:ascii="Garamond" w:hAnsi="Garamond"/>
                              <w:sz w:val="20"/>
                              <w:szCs w:val="20"/>
                            </w:rPr>
                            <w:t>-</w:t>
                          </w:r>
                          <w:r w:rsidR="0048221D">
                            <w:rPr>
                              <w:rFonts w:ascii="Garamond" w:hAnsi="Garamond"/>
                              <w:sz w:val="20"/>
                              <w:szCs w:val="20"/>
                            </w:rPr>
                            <w:t>5524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2913F" id="_x0000_t202" coordsize="21600,21600" o:spt="202" path="m,l,21600r21600,l21600,xe">
              <v:stroke joinstyle="miter"/>
              <v:path gradientshapeok="t" o:connecttype="rect"/>
            </v:shapetype>
            <v:shape id="Text Box 4" o:spid="_x0000_s1026" type="#_x0000_t202" style="position:absolute;left:0;text-align:left;margin-left:358.8pt;margin-top:6.7pt;width:135pt;height:3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" filled="f" stroked="f">
              <v:textbox inset="0,0,0,0">
                <w:txbxContent>
                  <w:p w14:paraId="7D2B369A" w14:textId="0FAE3DB0" w:rsidR="005B0289" w:rsidRDefault="00963729" w:rsidP="005B0289">
                    <w:pPr>
                      <w:spacing w:before="0" w:after="0" w:line="240" w:lineRule="auto"/>
                      <w:rPr>
                        <w:rFonts w:ascii="Garamond" w:hAnsi="Garamond"/>
                        <w:sz w:val="20"/>
                        <w:szCs w:val="20"/>
                      </w:rPr>
                    </w:pPr>
                    <w:r>
                      <w:rPr>
                        <w:rFonts w:ascii="Garamond" w:hAnsi="Garamond"/>
                        <w:sz w:val="20"/>
                        <w:szCs w:val="20"/>
                      </w:rPr>
                      <w:t>BCI Identification</w:t>
                    </w:r>
                  </w:p>
                  <w:p w14:paraId="7DDA9AEB" w14:textId="5E0C787D" w:rsidR="005B0289" w:rsidRDefault="005B0289" w:rsidP="005B0289">
                    <w:pPr>
                      <w:spacing w:before="0" w:after="0" w:line="240" w:lineRule="auto"/>
                      <w:rPr>
                        <w:rFonts w:ascii="Garamond" w:hAnsi="Garamond"/>
                        <w:sz w:val="20"/>
                        <w:szCs w:val="20"/>
                      </w:rPr>
                    </w:pPr>
                    <w:r>
                      <w:rPr>
                        <w:rFonts w:ascii="Garamond" w:hAnsi="Garamond"/>
                        <w:sz w:val="20"/>
                        <w:szCs w:val="20"/>
                      </w:rPr>
                      <w:t xml:space="preserve">Office </w:t>
                    </w:r>
                    <w:r w:rsidR="00963729">
                      <w:rPr>
                        <w:rFonts w:ascii="Garamond" w:hAnsi="Garamond"/>
                        <w:sz w:val="20"/>
                        <w:szCs w:val="20"/>
                      </w:rPr>
                      <w:t>740</w:t>
                    </w:r>
                    <w:r>
                      <w:rPr>
                        <w:rFonts w:ascii="Garamond" w:hAnsi="Garamond"/>
                        <w:sz w:val="20"/>
                        <w:szCs w:val="20"/>
                      </w:rPr>
                      <w:t>-</w:t>
                    </w:r>
                    <w:r w:rsidR="00963729">
                      <w:rPr>
                        <w:rFonts w:ascii="Garamond" w:hAnsi="Garamond"/>
                        <w:sz w:val="20"/>
                        <w:szCs w:val="20"/>
                      </w:rPr>
                      <w:t>845</w:t>
                    </w:r>
                    <w:r>
                      <w:rPr>
                        <w:rFonts w:ascii="Garamond" w:hAnsi="Garamond"/>
                        <w:sz w:val="20"/>
                        <w:szCs w:val="20"/>
                      </w:rPr>
                      <w:t>-</w:t>
                    </w:r>
                    <w:r w:rsidR="00963729">
                      <w:rPr>
                        <w:rFonts w:ascii="Garamond" w:hAnsi="Garamond"/>
                        <w:sz w:val="20"/>
                        <w:szCs w:val="20"/>
                      </w:rPr>
                      <w:t>2212</w:t>
                    </w:r>
                  </w:p>
                  <w:p w14:paraId="467615A4" w14:textId="6EAB9431" w:rsidR="005B0289" w:rsidRPr="00476AA0" w:rsidRDefault="005B0289" w:rsidP="005B0289">
                    <w:pPr>
                      <w:spacing w:before="0" w:after="0" w:line="240" w:lineRule="auto"/>
                      <w:rPr>
                        <w:rFonts w:ascii="Garamond" w:hAnsi="Garamond"/>
                        <w:sz w:val="20"/>
                        <w:szCs w:val="20"/>
                      </w:rPr>
                    </w:pPr>
                    <w:r>
                      <w:rPr>
                        <w:rFonts w:ascii="Garamond" w:hAnsi="Garamond"/>
                        <w:sz w:val="20"/>
                        <w:szCs w:val="20"/>
                      </w:rPr>
                      <w:t xml:space="preserve">Fax </w:t>
                    </w:r>
                    <w:r w:rsidR="00521643">
                      <w:rPr>
                        <w:rFonts w:ascii="Garamond" w:hAnsi="Garamond"/>
                        <w:sz w:val="20"/>
                        <w:szCs w:val="20"/>
                      </w:rPr>
                      <w:t>866</w:t>
                    </w:r>
                    <w:r>
                      <w:rPr>
                        <w:rFonts w:ascii="Garamond" w:hAnsi="Garamond"/>
                        <w:sz w:val="20"/>
                        <w:szCs w:val="20"/>
                      </w:rPr>
                      <w:t>-</w:t>
                    </w:r>
                    <w:r w:rsidR="0048221D">
                      <w:rPr>
                        <w:rFonts w:ascii="Garamond" w:hAnsi="Garamond"/>
                        <w:sz w:val="20"/>
                        <w:szCs w:val="20"/>
                      </w:rPr>
                      <w:t>239</w:t>
                    </w:r>
                    <w:r>
                      <w:rPr>
                        <w:rFonts w:ascii="Garamond" w:hAnsi="Garamond"/>
                        <w:sz w:val="20"/>
                        <w:szCs w:val="20"/>
                      </w:rPr>
                      <w:t>-</w:t>
                    </w:r>
                    <w:r w:rsidR="0048221D">
                      <w:rPr>
                        <w:rFonts w:ascii="Garamond" w:hAnsi="Garamond"/>
                        <w:sz w:val="20"/>
                        <w:szCs w:val="20"/>
                      </w:rPr>
                      <w:t>5524</w:t>
                    </w:r>
                  </w:p>
                </w:txbxContent>
              </v:textbox>
            </v:shape>
          </w:pict>
        </mc:Fallback>
      </mc:AlternateContent>
    </w:r>
    <w:r w:rsidR="00EB26A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D424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7ED71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2DEE0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709D8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BD700FA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04F6A4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608921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FFA3CD4"/>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F38DA7E"/>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7BA61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F3E9FF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D2E1519"/>
    <w:multiLevelType w:val="hybridMultilevel"/>
    <w:tmpl w:val="0406A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E51DBB"/>
    <w:multiLevelType w:val="hybridMultilevel"/>
    <w:tmpl w:val="7C5A13CE"/>
    <w:lvl w:ilvl="0" w:tplc="83AE13AE">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496139"/>
    <w:multiLevelType w:val="hybridMultilevel"/>
    <w:tmpl w:val="AB1263A4"/>
    <w:lvl w:ilvl="0" w:tplc="227AF2A6">
      <w:start w:val="1"/>
      <w:numFmt w:val="decimal"/>
      <w:pStyle w:val="ListNumb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8796851">
    <w:abstractNumId w:val="11"/>
  </w:num>
  <w:num w:numId="2" w16cid:durableId="377512124">
    <w:abstractNumId w:val="12"/>
  </w:num>
  <w:num w:numId="3" w16cid:durableId="232398088">
    <w:abstractNumId w:val="13"/>
  </w:num>
  <w:num w:numId="4" w16cid:durableId="427190631">
    <w:abstractNumId w:val="0"/>
  </w:num>
  <w:num w:numId="5" w16cid:durableId="1561211510">
    <w:abstractNumId w:val="10"/>
  </w:num>
  <w:num w:numId="6" w16cid:durableId="1032654155">
    <w:abstractNumId w:val="8"/>
  </w:num>
  <w:num w:numId="7" w16cid:durableId="1257597934">
    <w:abstractNumId w:val="7"/>
  </w:num>
  <w:num w:numId="8" w16cid:durableId="1326056481">
    <w:abstractNumId w:val="6"/>
  </w:num>
  <w:num w:numId="9" w16cid:durableId="1213423614">
    <w:abstractNumId w:val="5"/>
  </w:num>
  <w:num w:numId="10" w16cid:durableId="2010525811">
    <w:abstractNumId w:val="9"/>
  </w:num>
  <w:num w:numId="11" w16cid:durableId="918951568">
    <w:abstractNumId w:val="4"/>
  </w:num>
  <w:num w:numId="12" w16cid:durableId="1422753246">
    <w:abstractNumId w:val="3"/>
  </w:num>
  <w:num w:numId="13" w16cid:durableId="581525195">
    <w:abstractNumId w:val="2"/>
  </w:num>
  <w:num w:numId="14" w16cid:durableId="136922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1"/>
  <w:activeWritingStyle w:appName="MSWord" w:lang="en-US" w:vendorID="64" w:dllVersion="0" w:nlCheck="1" w:checkStyle="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E96"/>
    <w:rsid w:val="00064578"/>
    <w:rsid w:val="00110740"/>
    <w:rsid w:val="00112B2C"/>
    <w:rsid w:val="00152912"/>
    <w:rsid w:val="00155A1B"/>
    <w:rsid w:val="00166A76"/>
    <w:rsid w:val="00193925"/>
    <w:rsid w:val="00197D1C"/>
    <w:rsid w:val="001C55CA"/>
    <w:rsid w:val="00237DCB"/>
    <w:rsid w:val="00240C40"/>
    <w:rsid w:val="00245920"/>
    <w:rsid w:val="00264605"/>
    <w:rsid w:val="002C2E9D"/>
    <w:rsid w:val="003C32FD"/>
    <w:rsid w:val="00417571"/>
    <w:rsid w:val="00456287"/>
    <w:rsid w:val="00457886"/>
    <w:rsid w:val="00464A79"/>
    <w:rsid w:val="00466183"/>
    <w:rsid w:val="00476AA0"/>
    <w:rsid w:val="0048221D"/>
    <w:rsid w:val="00493BE4"/>
    <w:rsid w:val="004B30DA"/>
    <w:rsid w:val="004D20F6"/>
    <w:rsid w:val="004E43B0"/>
    <w:rsid w:val="004E5E84"/>
    <w:rsid w:val="004F727B"/>
    <w:rsid w:val="0050640B"/>
    <w:rsid w:val="00521643"/>
    <w:rsid w:val="005450D5"/>
    <w:rsid w:val="00554195"/>
    <w:rsid w:val="005678E1"/>
    <w:rsid w:val="00573C9D"/>
    <w:rsid w:val="00583A3D"/>
    <w:rsid w:val="005A3EA3"/>
    <w:rsid w:val="005B0289"/>
    <w:rsid w:val="005C1D8E"/>
    <w:rsid w:val="005D197D"/>
    <w:rsid w:val="00650058"/>
    <w:rsid w:val="00660E21"/>
    <w:rsid w:val="00687441"/>
    <w:rsid w:val="006C7A5A"/>
    <w:rsid w:val="00762CC4"/>
    <w:rsid w:val="007A2C4A"/>
    <w:rsid w:val="007E6FAD"/>
    <w:rsid w:val="007E7F25"/>
    <w:rsid w:val="00804EDE"/>
    <w:rsid w:val="00807B85"/>
    <w:rsid w:val="008208C5"/>
    <w:rsid w:val="0083734E"/>
    <w:rsid w:val="00841739"/>
    <w:rsid w:val="00862A24"/>
    <w:rsid w:val="00881497"/>
    <w:rsid w:val="008D6972"/>
    <w:rsid w:val="008E280F"/>
    <w:rsid w:val="008F0C7C"/>
    <w:rsid w:val="00915064"/>
    <w:rsid w:val="00963729"/>
    <w:rsid w:val="00996FDC"/>
    <w:rsid w:val="009B520B"/>
    <w:rsid w:val="009D5E74"/>
    <w:rsid w:val="00A5077C"/>
    <w:rsid w:val="00A605B6"/>
    <w:rsid w:val="00A741F1"/>
    <w:rsid w:val="00AD30A9"/>
    <w:rsid w:val="00B51A08"/>
    <w:rsid w:val="00B929B8"/>
    <w:rsid w:val="00BA07BF"/>
    <w:rsid w:val="00BE38AF"/>
    <w:rsid w:val="00C734FB"/>
    <w:rsid w:val="00C95FAA"/>
    <w:rsid w:val="00CD73DC"/>
    <w:rsid w:val="00CF0F8F"/>
    <w:rsid w:val="00D134ED"/>
    <w:rsid w:val="00D56034"/>
    <w:rsid w:val="00D66FD5"/>
    <w:rsid w:val="00DB1BAA"/>
    <w:rsid w:val="00DC6565"/>
    <w:rsid w:val="00DD5D2B"/>
    <w:rsid w:val="00DD659C"/>
    <w:rsid w:val="00DE0DCC"/>
    <w:rsid w:val="00DE3E96"/>
    <w:rsid w:val="00DF3C18"/>
    <w:rsid w:val="00E05D6D"/>
    <w:rsid w:val="00E251C5"/>
    <w:rsid w:val="00E27072"/>
    <w:rsid w:val="00E647E5"/>
    <w:rsid w:val="00E7400A"/>
    <w:rsid w:val="00EB26AB"/>
    <w:rsid w:val="00EC580A"/>
    <w:rsid w:val="00ED00BC"/>
    <w:rsid w:val="00F0690C"/>
    <w:rsid w:val="00F47D51"/>
    <w:rsid w:val="00F51538"/>
    <w:rsid w:val="00F62B24"/>
    <w:rsid w:val="00FA1F36"/>
    <w:rsid w:val="00FB4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71C840"/>
  <w15:docId w15:val="{A141FEBB-1699-7642-802E-E40466EB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List Bullet 2" w:qFormat="1"/>
    <w:lsdException w:name="List Bullet 3" w:qFormat="1"/>
    <w:lsdException w:name="List Number 2" w:qFormat="1"/>
    <w:lsdException w:name="List Number 3" w:qFormat="1"/>
    <w:lsdException w:name="Title"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C7C"/>
    <w:pPr>
      <w:spacing w:before="240" w:after="240" w:line="276" w:lineRule="auto"/>
    </w:pPr>
    <w:rPr>
      <w:sz w:val="24"/>
      <w:szCs w:val="24"/>
    </w:rPr>
  </w:style>
  <w:style w:type="paragraph" w:styleId="Heading1">
    <w:name w:val="heading 1"/>
    <w:next w:val="Normal"/>
    <w:link w:val="Heading1Char"/>
    <w:qFormat/>
    <w:rsid w:val="008F0C7C"/>
    <w:pPr>
      <w:keepNext/>
      <w:keepLines/>
      <w:spacing w:before="480" w:after="240" w:line="276" w:lineRule="auto"/>
      <w:outlineLvl w:val="0"/>
    </w:pPr>
    <w:rPr>
      <w:rFonts w:eastAsiaTheme="majorEastAsia" w:cstheme="majorBidi"/>
      <w:b/>
      <w:bCs/>
      <w:color w:val="000000" w:themeColor="text1"/>
      <w:sz w:val="32"/>
      <w:szCs w:val="28"/>
    </w:rPr>
  </w:style>
  <w:style w:type="paragraph" w:styleId="Heading2">
    <w:name w:val="heading 2"/>
    <w:next w:val="Normal"/>
    <w:link w:val="Heading2Char"/>
    <w:qFormat/>
    <w:rsid w:val="008F0C7C"/>
    <w:pPr>
      <w:keepNext/>
      <w:keepLines/>
      <w:spacing w:before="240" w:after="240" w:line="276" w:lineRule="auto"/>
      <w:outlineLvl w:val="1"/>
    </w:pPr>
    <w:rPr>
      <w:rFonts w:eastAsiaTheme="majorEastAsia" w:cstheme="majorBidi"/>
      <w:b/>
      <w:bCs/>
      <w:color w:val="000000" w:themeColor="text1"/>
      <w:sz w:val="28"/>
      <w:szCs w:val="26"/>
    </w:rPr>
  </w:style>
  <w:style w:type="paragraph" w:styleId="Heading3">
    <w:name w:val="heading 3"/>
    <w:next w:val="Normal"/>
    <w:link w:val="Heading3Char"/>
    <w:qFormat/>
    <w:rsid w:val="008F0C7C"/>
    <w:pPr>
      <w:keepNext/>
      <w:keepLines/>
      <w:spacing w:before="240" w:after="240" w:line="276" w:lineRule="auto"/>
      <w:outlineLvl w:val="2"/>
    </w:pPr>
    <w:rPr>
      <w:rFonts w:eastAsiaTheme="majorEastAsia" w:cstheme="majorBidi"/>
      <w:b/>
      <w:bCs/>
      <w:sz w:val="24"/>
      <w:szCs w:val="24"/>
    </w:rPr>
  </w:style>
  <w:style w:type="paragraph" w:styleId="Heading4">
    <w:name w:val="heading 4"/>
    <w:next w:val="Normal"/>
    <w:link w:val="Heading4Char"/>
    <w:qFormat/>
    <w:rsid w:val="008F0C7C"/>
    <w:pPr>
      <w:keepNext/>
      <w:keepLines/>
      <w:spacing w:before="240" w:after="240" w:line="276" w:lineRule="auto"/>
      <w:outlineLvl w:val="3"/>
    </w:pPr>
    <w:rPr>
      <w:rFonts w:eastAsiaTheme="majorEastAsia" w:cstheme="majorBidi"/>
      <w:bCs/>
      <w:iCs/>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3E96"/>
    <w:pPr>
      <w:tabs>
        <w:tab w:val="center" w:pos="4320"/>
        <w:tab w:val="right" w:pos="8640"/>
      </w:tabs>
    </w:pPr>
  </w:style>
  <w:style w:type="paragraph" w:styleId="Footer">
    <w:name w:val="footer"/>
    <w:basedOn w:val="Normal"/>
    <w:link w:val="FooterChar"/>
    <w:rsid w:val="00AD30A9"/>
    <w:pPr>
      <w:tabs>
        <w:tab w:val="center" w:pos="4320"/>
        <w:tab w:val="right" w:pos="8640"/>
      </w:tabs>
    </w:pPr>
    <w:rPr>
      <w:rFonts w:ascii="Franklin Gothic Book" w:hAnsi="Franklin Gothic Book"/>
      <w:sz w:val="22"/>
    </w:rPr>
  </w:style>
  <w:style w:type="character" w:styleId="Hyperlink">
    <w:name w:val="Hyperlink"/>
    <w:rsid w:val="00BA07BF"/>
    <w:rPr>
      <w:color w:val="0000FF"/>
      <w:u w:val="single"/>
    </w:rPr>
  </w:style>
  <w:style w:type="paragraph" w:styleId="BalloonText">
    <w:name w:val="Balloon Text"/>
    <w:basedOn w:val="Normal"/>
    <w:link w:val="BalloonTextChar"/>
    <w:rsid w:val="00660E21"/>
    <w:rPr>
      <w:rFonts w:ascii="Tahoma" w:hAnsi="Tahoma" w:cs="Tahoma"/>
      <w:sz w:val="16"/>
      <w:szCs w:val="16"/>
    </w:rPr>
  </w:style>
  <w:style w:type="character" w:customStyle="1" w:styleId="BalloonTextChar">
    <w:name w:val="Balloon Text Char"/>
    <w:basedOn w:val="DefaultParagraphFont"/>
    <w:link w:val="BalloonText"/>
    <w:rsid w:val="00660E21"/>
    <w:rPr>
      <w:rFonts w:ascii="Tahoma" w:hAnsi="Tahoma" w:cs="Tahoma"/>
      <w:sz w:val="16"/>
      <w:szCs w:val="16"/>
    </w:rPr>
  </w:style>
  <w:style w:type="character" w:customStyle="1" w:styleId="FooterChar">
    <w:name w:val="Footer Char"/>
    <w:basedOn w:val="DefaultParagraphFont"/>
    <w:link w:val="Footer"/>
    <w:rsid w:val="00AD30A9"/>
    <w:rPr>
      <w:rFonts w:ascii="Franklin Gothic Book" w:hAnsi="Franklin Gothic Book"/>
      <w:sz w:val="22"/>
      <w:szCs w:val="24"/>
    </w:rPr>
  </w:style>
  <w:style w:type="paragraph" w:styleId="Title">
    <w:name w:val="Title"/>
    <w:basedOn w:val="Normal"/>
    <w:next w:val="Normal"/>
    <w:link w:val="TitleChar"/>
    <w:qFormat/>
    <w:rsid w:val="005D197D"/>
    <w:pPr>
      <w:spacing w:before="0"/>
      <w:contextualSpacing/>
      <w:jc w:val="center"/>
    </w:pPr>
    <w:rPr>
      <w:rFonts w:eastAsiaTheme="majorEastAsia" w:cstheme="majorBidi"/>
      <w:color w:val="000000" w:themeColor="text1"/>
      <w:spacing w:val="5"/>
      <w:kern w:val="28"/>
      <w:sz w:val="40"/>
      <w:szCs w:val="52"/>
    </w:rPr>
  </w:style>
  <w:style w:type="character" w:customStyle="1" w:styleId="TitleChar">
    <w:name w:val="Title Char"/>
    <w:basedOn w:val="DefaultParagraphFont"/>
    <w:link w:val="Title"/>
    <w:rsid w:val="005D197D"/>
    <w:rPr>
      <w:rFonts w:eastAsiaTheme="majorEastAsia" w:cstheme="majorBidi"/>
      <w:color w:val="000000" w:themeColor="text1"/>
      <w:spacing w:val="5"/>
      <w:kern w:val="28"/>
      <w:sz w:val="40"/>
      <w:szCs w:val="52"/>
    </w:rPr>
  </w:style>
  <w:style w:type="character" w:customStyle="1" w:styleId="Heading1Char">
    <w:name w:val="Heading 1 Char"/>
    <w:basedOn w:val="DefaultParagraphFont"/>
    <w:link w:val="Heading1"/>
    <w:rsid w:val="008F0C7C"/>
    <w:rPr>
      <w:rFonts w:eastAsiaTheme="majorEastAsia" w:cstheme="majorBidi"/>
      <w:b/>
      <w:bCs/>
      <w:color w:val="000000" w:themeColor="text1"/>
      <w:sz w:val="32"/>
      <w:szCs w:val="28"/>
    </w:rPr>
  </w:style>
  <w:style w:type="paragraph" w:styleId="ListNumber">
    <w:name w:val="List Number"/>
    <w:basedOn w:val="Normal"/>
    <w:qFormat/>
    <w:rsid w:val="008F0C7C"/>
    <w:pPr>
      <w:numPr>
        <w:numId w:val="3"/>
      </w:numPr>
      <w:tabs>
        <w:tab w:val="clear" w:pos="1080"/>
        <w:tab w:val="num" w:pos="720"/>
      </w:tabs>
      <w:spacing w:before="0" w:after="0"/>
      <w:ind w:left="720"/>
    </w:pPr>
  </w:style>
  <w:style w:type="character" w:styleId="Emphasis">
    <w:name w:val="Emphasis"/>
    <w:basedOn w:val="DefaultParagraphFont"/>
    <w:rsid w:val="00E7400A"/>
    <w:rPr>
      <w:i/>
      <w:iCs/>
    </w:rPr>
  </w:style>
  <w:style w:type="character" w:customStyle="1" w:styleId="Heading4Char">
    <w:name w:val="Heading 4 Char"/>
    <w:basedOn w:val="DefaultParagraphFont"/>
    <w:link w:val="Heading4"/>
    <w:rsid w:val="008F0C7C"/>
    <w:rPr>
      <w:rFonts w:eastAsiaTheme="majorEastAsia" w:cstheme="majorBidi"/>
      <w:bCs/>
      <w:iCs/>
      <w:color w:val="000000" w:themeColor="text1"/>
      <w:sz w:val="24"/>
      <w:szCs w:val="24"/>
      <w:u w:val="single"/>
    </w:rPr>
  </w:style>
  <w:style w:type="character" w:customStyle="1" w:styleId="Heading2Char">
    <w:name w:val="Heading 2 Char"/>
    <w:basedOn w:val="DefaultParagraphFont"/>
    <w:link w:val="Heading2"/>
    <w:rsid w:val="008F0C7C"/>
    <w:rPr>
      <w:rFonts w:eastAsiaTheme="majorEastAsia" w:cstheme="majorBidi"/>
      <w:b/>
      <w:bCs/>
      <w:color w:val="000000" w:themeColor="text1"/>
      <w:sz w:val="28"/>
      <w:szCs w:val="26"/>
    </w:rPr>
  </w:style>
  <w:style w:type="character" w:customStyle="1" w:styleId="Heading3Char">
    <w:name w:val="Heading 3 Char"/>
    <w:basedOn w:val="DefaultParagraphFont"/>
    <w:link w:val="Heading3"/>
    <w:rsid w:val="008F0C7C"/>
    <w:rPr>
      <w:rFonts w:eastAsiaTheme="majorEastAsia" w:cstheme="majorBidi"/>
      <w:b/>
      <w:bCs/>
      <w:sz w:val="24"/>
      <w:szCs w:val="24"/>
    </w:rPr>
  </w:style>
  <w:style w:type="paragraph" w:styleId="ListNumber2">
    <w:name w:val="List Number 2"/>
    <w:basedOn w:val="Normal"/>
    <w:qFormat/>
    <w:rsid w:val="008208C5"/>
    <w:pPr>
      <w:numPr>
        <w:numId w:val="11"/>
      </w:numPr>
      <w:ind w:left="1440"/>
      <w:contextualSpacing/>
    </w:pPr>
  </w:style>
  <w:style w:type="paragraph" w:styleId="ListNumber3">
    <w:name w:val="List Number 3"/>
    <w:basedOn w:val="Normal"/>
    <w:qFormat/>
    <w:rsid w:val="008208C5"/>
    <w:pPr>
      <w:numPr>
        <w:numId w:val="12"/>
      </w:numPr>
      <w:ind w:left="2160"/>
      <w:contextualSpacing/>
    </w:pPr>
  </w:style>
  <w:style w:type="paragraph" w:styleId="ListBullet">
    <w:name w:val="List Bullet"/>
    <w:basedOn w:val="Normal"/>
    <w:qFormat/>
    <w:rsid w:val="008208C5"/>
    <w:pPr>
      <w:numPr>
        <w:numId w:val="5"/>
      </w:numPr>
      <w:ind w:left="720"/>
      <w:contextualSpacing/>
    </w:pPr>
  </w:style>
  <w:style w:type="paragraph" w:styleId="ListBullet2">
    <w:name w:val="List Bullet 2"/>
    <w:basedOn w:val="Normal"/>
    <w:qFormat/>
    <w:rsid w:val="008208C5"/>
    <w:pPr>
      <w:numPr>
        <w:numId w:val="6"/>
      </w:numPr>
      <w:ind w:left="1440"/>
      <w:contextualSpacing/>
    </w:pPr>
  </w:style>
  <w:style w:type="paragraph" w:styleId="ListBullet3">
    <w:name w:val="List Bullet 3"/>
    <w:basedOn w:val="Normal"/>
    <w:qFormat/>
    <w:rsid w:val="008208C5"/>
    <w:pPr>
      <w:numPr>
        <w:numId w:val="7"/>
      </w:numPr>
      <w:ind w:left="2160"/>
      <w:contextualSpacing/>
    </w:pPr>
  </w:style>
  <w:style w:type="character" w:styleId="PlaceholderText">
    <w:name w:val="Placeholder Text"/>
    <w:basedOn w:val="DefaultParagraphFont"/>
    <w:uiPriority w:val="67"/>
    <w:rsid w:val="00EB26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339880">
      <w:bodyDiv w:val="1"/>
      <w:marLeft w:val="0"/>
      <w:marRight w:val="0"/>
      <w:marTop w:val="0"/>
      <w:marBottom w:val="0"/>
      <w:divBdr>
        <w:top w:val="none" w:sz="0" w:space="0" w:color="auto"/>
        <w:left w:val="none" w:sz="0" w:space="0" w:color="auto"/>
        <w:bottom w:val="none" w:sz="0" w:space="0" w:color="auto"/>
        <w:right w:val="none" w:sz="0" w:space="0" w:color="auto"/>
      </w:divBdr>
    </w:div>
    <w:div w:id="1162427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EF626C7A0D045B43AD703A0DA31EA" ma:contentTypeVersion="3" ma:contentTypeDescription="Create a new document." ma:contentTypeScope="" ma:versionID="0860c72cbec21ae02c715c1a37150cef">
  <xsd:schema xmlns:xsd="http://www.w3.org/2001/XMLSchema" xmlns:xs="http://www.w3.org/2001/XMLSchema" xmlns:p="http://schemas.microsoft.com/office/2006/metadata/properties" xmlns:ns1="http://schemas.microsoft.com/sharepoint/v3" xmlns:ns2="f4001b29-292d-4d8e-a591-f3263d4dbb44" targetNamespace="http://schemas.microsoft.com/office/2006/metadata/properties" ma:root="true" ma:fieldsID="023ba189daf585e19fe4f042431224ae" ns1:_="" ns2:_="">
    <xsd:import namespace="http://schemas.microsoft.com/sharepoint/v3"/>
    <xsd:import namespace="f4001b29-292d-4d8e-a591-f3263d4dbb44"/>
    <xsd:element name="properties">
      <xsd:complexType>
        <xsd:sequence>
          <xsd:element name="documentManagement">
            <xsd:complexType>
              <xsd:all>
                <xsd:element ref="ns2:Document_x0020_Category"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001b29-292d-4d8e-a591-f3263d4dbb44" elementFormDefault="qualified">
    <xsd:import namespace="http://schemas.microsoft.com/office/2006/documentManagement/types"/>
    <xsd:import namespace="http://schemas.microsoft.com/office/infopath/2007/PartnerControls"/>
    <xsd:element name="Document_x0020_Category" ma:index="8" nillable="true" ma:displayName="Document Category" ma:format="Dropdown" ma:internalName="Document_x0020_Category">
      <xsd:simpleType>
        <xsd:restriction base="dms:Choice">
          <xsd:enumeration value="Branding"/>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Category xmlns="f4001b29-292d-4d8e-a591-f3263d4dbb44">Branding</Document_x0020_Category>
    <_dlc_DocId xmlns="f4001b29-292d-4d8e-a591-f3263d4dbb44">X43CV3TYYTMV-1179562098-128</_dlc_DocId>
    <_dlc_DocIdUrl xmlns="f4001b29-292d-4d8e-a591-f3263d4dbb44">
      <Url>https://agnet/section/Comm/_layouts/15/DocIdRedir.aspx?ID=X43CV3TYYTMV-1179562098-128</Url>
      <Description>X43CV3TYYTMV-1179562098-128</Description>
    </_dlc_DocIdUrl>
  </documentManagement>
</p:properti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C66AA-4AD3-4235-8305-153ECF989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001b29-292d-4d8e-a591-f3263d4db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5B8197-2618-48CD-B537-6E0EFC00FD8A}">
  <ds:schemaRefs>
    <ds:schemaRef ds:uri="http://schemas.microsoft.com/office/2006/metadata/properties"/>
    <ds:schemaRef ds:uri="http://schemas.microsoft.com/office/infopath/2007/PartnerControls"/>
    <ds:schemaRef ds:uri="http://schemas.microsoft.com/sharepoint/v3"/>
    <ds:schemaRef ds:uri="f4001b29-292d-4d8e-a591-f3263d4dbb44"/>
  </ds:schemaRefs>
</ds:datastoreItem>
</file>

<file path=customXml/itemProps3.xml><?xml version="1.0" encoding="utf-8"?>
<ds:datastoreItem xmlns:ds="http://schemas.openxmlformats.org/officeDocument/2006/customXml" ds:itemID="{A332A039-2A03-4F09-8F26-27AF7BE3F0D4}">
  <ds:schemaRefs>
    <ds:schemaRef ds:uri="http://schemas.microsoft.com/office/2006/metadata/longProperties"/>
  </ds:schemaRefs>
</ds:datastoreItem>
</file>

<file path=customXml/itemProps4.xml><?xml version="1.0" encoding="utf-8"?>
<ds:datastoreItem xmlns:ds="http://schemas.openxmlformats.org/officeDocument/2006/customXml" ds:itemID="{2CFAD36D-9BF5-4818-9A24-14F441095912}">
  <ds:schemaRefs>
    <ds:schemaRef ds:uri="http://schemas.microsoft.com/sharepoint/events"/>
  </ds:schemaRefs>
</ds:datastoreItem>
</file>

<file path=customXml/itemProps5.xml><?xml version="1.0" encoding="utf-8"?>
<ds:datastoreItem xmlns:ds="http://schemas.openxmlformats.org/officeDocument/2006/customXml" ds:itemID="{5B323300-AD52-4B8F-84BB-F703C5CE3D3A}">
  <ds:schemaRefs>
    <ds:schemaRef ds:uri="http://schemas.microsoft.com/sharepoint/v3/contenttype/forms"/>
  </ds:schemaRefs>
</ds:datastoreItem>
</file>

<file path=docMetadata/LabelInfo.xml><?xml version="1.0" encoding="utf-8"?>
<clbl:labelList xmlns:clbl="http://schemas.microsoft.com/office/2020/mipLabelMetadata">
  <clbl:label id="{9220e248-af57-4c59-a732-bd3316cb0da9}" enabled="1" method="Privileged" siteId="{16bb85b3-d21e-4dd2-a07c-7c114cf57b55}"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230</Words>
  <Characters>1150</Characters>
  <Application>Microsoft Office Word</Application>
  <DocSecurity>0</DocSecurity>
  <Lines>50</Lines>
  <Paragraphs>6</Paragraphs>
  <ScaleCrop>false</ScaleCrop>
  <HeadingPairs>
    <vt:vector size="2" baseType="variant">
      <vt:variant>
        <vt:lpstr>Title</vt:lpstr>
      </vt:variant>
      <vt:variant>
        <vt:i4>1</vt:i4>
      </vt:variant>
    </vt:vector>
  </HeadingPairs>
  <TitlesOfParts>
    <vt:vector size="1" baseType="lpstr">
      <vt:lpstr/>
    </vt:vector>
  </TitlesOfParts>
  <Company>Ohio Attorney General</Company>
  <LinksUpToDate>false</LinksUpToDate>
  <CharactersWithSpaces>1374</CharactersWithSpaces>
  <SharedDoc>false</SharedDoc>
  <HLinks>
    <vt:vector size="12" baseType="variant">
      <vt:variant>
        <vt:i4>4063331</vt:i4>
      </vt:variant>
      <vt:variant>
        <vt:i4>3</vt:i4>
      </vt:variant>
      <vt:variant>
        <vt:i4>0</vt:i4>
      </vt:variant>
      <vt:variant>
        <vt:i4>5</vt:i4>
      </vt:variant>
      <vt:variant>
        <vt:lpwstr>http://agnet/Documents/Branding/Sample letter template.docx</vt:lpwstr>
      </vt:variant>
      <vt:variant>
        <vt:lpwstr/>
      </vt:variant>
      <vt:variant>
        <vt:i4>6553682</vt:i4>
      </vt:variant>
      <vt:variant>
        <vt:i4>0</vt:i4>
      </vt:variant>
      <vt:variant>
        <vt:i4>0</vt:i4>
      </vt:variant>
      <vt:variant>
        <vt:i4>5</vt:i4>
      </vt:variant>
      <vt:variant>
        <vt:lpwstr>mailto:ITSSupport@OhioAttorneyGeneral.gov</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Conchita Matson</dc:creator>
  <cp:keywords/>
  <dc:description/>
  <cp:lastModifiedBy>Conchita Matson</cp:lastModifiedBy>
  <cp:revision>4</cp:revision>
  <dcterms:created xsi:type="dcterms:W3CDTF">2026-06-10T12:39:00Z</dcterms:created>
  <dcterms:modified xsi:type="dcterms:W3CDTF">2026-06-10T12:39:00Z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0">
    <vt:lpwstr>N/A</vt:lpwstr>
  </property>
  <property fmtid="{D5CDD505-2E9C-101B-9397-08002B2CF9AE}" pid="3" name="Category">
    <vt:lpwstr>Branding</vt:lpwstr>
  </property>
  <property fmtid="{D5CDD505-2E9C-101B-9397-08002B2CF9AE}" pid="4" name="ContentType">
    <vt:lpwstr>Document</vt:lpwstr>
  </property>
  <property fmtid="{D5CDD505-2E9C-101B-9397-08002B2CF9AE}" pid="5" name="Document Type">
    <vt:lpwstr>N/A</vt:lpwstr>
  </property>
  <property fmtid="{D5CDD505-2E9C-101B-9397-08002B2CF9AE}" pid="6" name="PublishingExpirationDate">
    <vt:lpwstr/>
  </property>
  <property fmtid="{D5CDD505-2E9C-101B-9397-08002B2CF9AE}" pid="7" name="PublishingStartDate">
    <vt:lpwstr/>
  </property>
  <property fmtid="{D5CDD505-2E9C-101B-9397-08002B2CF9AE}" pid="8" name="Subject">
    <vt:lpwstr/>
  </property>
  <property fmtid="{D5CDD505-2E9C-101B-9397-08002B2CF9AE}" pid="9" name="Keywords">
    <vt:lpwstr/>
  </property>
  <property fmtid="{D5CDD505-2E9C-101B-9397-08002B2CF9AE}" pid="10" name="_Author">
    <vt:lpwstr/>
  </property>
  <property fmtid="{D5CDD505-2E9C-101B-9397-08002B2CF9AE}" pid="11" name="_Category">
    <vt:lpwstr/>
  </property>
  <property fmtid="{D5CDD505-2E9C-101B-9397-08002B2CF9AE}" pid="12" name="Categories">
    <vt:lpwstr/>
  </property>
  <property fmtid="{D5CDD505-2E9C-101B-9397-08002B2CF9AE}" pid="13" name="Approval Level">
    <vt:lpwstr/>
  </property>
  <property fmtid="{D5CDD505-2E9C-101B-9397-08002B2CF9AE}" pid="14" name="_Comments">
    <vt:lpwstr/>
  </property>
  <property fmtid="{D5CDD505-2E9C-101B-9397-08002B2CF9AE}" pid="15" name="Assigned To">
    <vt:lpwstr/>
  </property>
  <property fmtid="{D5CDD505-2E9C-101B-9397-08002B2CF9AE}" pid="16" name="Document Category">
    <vt:lpwstr>Branding</vt:lpwstr>
  </property>
  <property fmtid="{D5CDD505-2E9C-101B-9397-08002B2CF9AE}" pid="17" name="ContentTypeId">
    <vt:lpwstr>0x0101006E5EF626C7A0D045B43AD703A0DA31EA</vt:lpwstr>
  </property>
  <property fmtid="{D5CDD505-2E9C-101B-9397-08002B2CF9AE}" pid="18" name="_dlc_DocIdItemGuid">
    <vt:lpwstr>7df75462-a0a2-454a-93a9-a03f290b1094</vt:lpwstr>
  </property>
</Properties>
</file>